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3A90" w14:textId="184B53B9" w:rsidR="00B51703" w:rsidRDefault="00B51703" w:rsidP="00B51703">
      <w:pPr>
        <w:rPr>
          <w:rFonts w:ascii="Arial" w:hAnsi="Arial" w:cs="Arial"/>
          <w:sz w:val="32"/>
          <w:szCs w:val="32"/>
          <w:u w:val="single"/>
        </w:rPr>
      </w:pPr>
      <w:bookmarkStart w:id="0" w:name="_GoBack"/>
      <w:bookmarkEnd w:id="0"/>
    </w:p>
    <w:p w14:paraId="4D2A94D2" w14:textId="2AF4A8BD" w:rsidR="00821579" w:rsidRDefault="003D34C0" w:rsidP="00821579">
      <w:pPr>
        <w:rPr>
          <w:rFonts w:ascii="Arial" w:hAnsi="Arial" w:cs="Arial"/>
          <w:sz w:val="32"/>
          <w:szCs w:val="32"/>
          <w:u w:val="single"/>
        </w:rPr>
      </w:pPr>
      <w:r>
        <w:rPr>
          <w:rFonts w:ascii="Arial" w:hAnsi="Arial" w:cs="Arial"/>
          <w:sz w:val="32"/>
          <w:szCs w:val="32"/>
          <w:u w:val="single"/>
        </w:rPr>
        <w:t>Spring Term 2020</w:t>
      </w:r>
      <w:r w:rsidR="00821579" w:rsidRPr="00821579">
        <w:rPr>
          <w:rFonts w:ascii="Arial" w:hAnsi="Arial" w:cs="Arial"/>
          <w:sz w:val="32"/>
          <w:szCs w:val="32"/>
        </w:rPr>
        <w:tab/>
      </w:r>
      <w:r w:rsidR="00821579" w:rsidRPr="00821579">
        <w:rPr>
          <w:rFonts w:ascii="Arial" w:hAnsi="Arial" w:cs="Arial"/>
          <w:sz w:val="32"/>
          <w:szCs w:val="32"/>
        </w:rPr>
        <w:tab/>
      </w:r>
      <w:r w:rsidR="00821579" w:rsidRPr="00821579">
        <w:rPr>
          <w:rFonts w:ascii="Arial" w:hAnsi="Arial" w:cs="Arial"/>
          <w:sz w:val="32"/>
          <w:szCs w:val="32"/>
        </w:rPr>
        <w:tab/>
      </w:r>
      <w:r w:rsidR="00821579" w:rsidRPr="00821579">
        <w:rPr>
          <w:rFonts w:ascii="Arial" w:hAnsi="Arial" w:cs="Arial"/>
          <w:sz w:val="32"/>
          <w:szCs w:val="32"/>
        </w:rPr>
        <w:tab/>
      </w:r>
      <w:r w:rsidR="00821579" w:rsidRPr="00821579">
        <w:rPr>
          <w:rFonts w:ascii="Arial" w:hAnsi="Arial" w:cs="Arial"/>
          <w:sz w:val="32"/>
          <w:szCs w:val="32"/>
        </w:rPr>
        <w:tab/>
      </w:r>
      <w:r w:rsidR="00821579" w:rsidRPr="00821579">
        <w:rPr>
          <w:rFonts w:ascii="Arial" w:hAnsi="Arial" w:cs="Arial"/>
          <w:sz w:val="32"/>
          <w:szCs w:val="32"/>
        </w:rPr>
        <w:tab/>
      </w:r>
      <w:r w:rsidR="00093822">
        <w:rPr>
          <w:rFonts w:ascii="Arial" w:hAnsi="Arial" w:cs="Arial"/>
          <w:sz w:val="32"/>
          <w:szCs w:val="32"/>
        </w:rPr>
        <w:t xml:space="preserve">                                   </w:t>
      </w:r>
      <w:r w:rsidR="00821579" w:rsidRPr="00821579">
        <w:rPr>
          <w:rFonts w:ascii="Arial" w:hAnsi="Arial" w:cs="Arial"/>
          <w:sz w:val="32"/>
          <w:szCs w:val="32"/>
        </w:rPr>
        <w:tab/>
      </w:r>
      <w:r w:rsidR="00821579">
        <w:rPr>
          <w:rFonts w:ascii="Arial" w:hAnsi="Arial" w:cs="Arial"/>
          <w:sz w:val="32"/>
          <w:szCs w:val="32"/>
          <w:u w:val="single"/>
        </w:rPr>
        <w:t>Year Group:</w:t>
      </w:r>
      <w:r w:rsidR="00093822">
        <w:rPr>
          <w:rFonts w:ascii="Arial" w:hAnsi="Arial" w:cs="Arial"/>
          <w:sz w:val="32"/>
          <w:szCs w:val="32"/>
          <w:u w:val="single"/>
        </w:rPr>
        <w:t xml:space="preserve"> Oak YR</w:t>
      </w:r>
    </w:p>
    <w:p w14:paraId="759C0B43" w14:textId="77777777" w:rsidR="008D30C8" w:rsidRPr="00027A66" w:rsidRDefault="008D30C8" w:rsidP="00821579">
      <w:pPr>
        <w:rPr>
          <w:rFonts w:ascii="Arial" w:hAnsi="Arial" w:cs="Arial"/>
          <w:sz w:val="16"/>
          <w:szCs w:val="16"/>
          <w:u w:val="single"/>
        </w:rPr>
      </w:pPr>
    </w:p>
    <w:tbl>
      <w:tblPr>
        <w:tblStyle w:val="TableGrid"/>
        <w:tblW w:w="15764" w:type="dxa"/>
        <w:tblInd w:w="-318" w:type="dxa"/>
        <w:tblLayout w:type="fixed"/>
        <w:tblLook w:val="04A0" w:firstRow="1" w:lastRow="0" w:firstColumn="1" w:lastColumn="0" w:noHBand="0" w:noVBand="1"/>
      </w:tblPr>
      <w:tblGrid>
        <w:gridCol w:w="1702"/>
        <w:gridCol w:w="3559"/>
        <w:gridCol w:w="3559"/>
        <w:gridCol w:w="22"/>
        <w:gridCol w:w="6922"/>
      </w:tblGrid>
      <w:tr w:rsidR="00B51703" w:rsidRPr="00FD3611" w14:paraId="0B78F3E6" w14:textId="77777777" w:rsidTr="00B51703">
        <w:tc>
          <w:tcPr>
            <w:tcW w:w="1702" w:type="dxa"/>
            <w:vAlign w:val="center"/>
          </w:tcPr>
          <w:p w14:paraId="7E68F469" w14:textId="77777777" w:rsidR="0031011B" w:rsidRPr="00FD3611" w:rsidRDefault="0031011B" w:rsidP="0031011B">
            <w:pPr>
              <w:jc w:val="center"/>
              <w:rPr>
                <w:rFonts w:ascii="Arial" w:hAnsi="Arial" w:cs="Arial"/>
                <w:sz w:val="32"/>
                <w:szCs w:val="32"/>
              </w:rPr>
            </w:pPr>
          </w:p>
        </w:tc>
        <w:tc>
          <w:tcPr>
            <w:tcW w:w="7140" w:type="dxa"/>
            <w:gridSpan w:val="3"/>
            <w:vAlign w:val="center"/>
          </w:tcPr>
          <w:p w14:paraId="1B754FB7" w14:textId="77777777" w:rsidR="0031011B" w:rsidRPr="00FD3611" w:rsidRDefault="0031011B" w:rsidP="0031011B">
            <w:pPr>
              <w:jc w:val="center"/>
              <w:rPr>
                <w:rFonts w:ascii="Arial" w:hAnsi="Arial" w:cs="Arial"/>
                <w:sz w:val="32"/>
                <w:szCs w:val="32"/>
              </w:rPr>
            </w:pPr>
            <w:r w:rsidRPr="00FD3611">
              <w:rPr>
                <w:rFonts w:ascii="Arial" w:hAnsi="Arial" w:cs="Arial"/>
                <w:sz w:val="32"/>
                <w:szCs w:val="32"/>
              </w:rPr>
              <w:t>1</w:t>
            </w:r>
            <w:r w:rsidRPr="00FD3611">
              <w:rPr>
                <w:rFonts w:ascii="Arial" w:hAnsi="Arial" w:cs="Arial"/>
                <w:sz w:val="32"/>
                <w:szCs w:val="32"/>
                <w:vertAlign w:val="superscript"/>
              </w:rPr>
              <w:t>st</w:t>
            </w:r>
            <w:r w:rsidRPr="00FD3611">
              <w:rPr>
                <w:rFonts w:ascii="Arial" w:hAnsi="Arial" w:cs="Arial"/>
                <w:sz w:val="32"/>
                <w:szCs w:val="32"/>
              </w:rPr>
              <w:t xml:space="preserve"> Half Term</w:t>
            </w:r>
          </w:p>
        </w:tc>
        <w:tc>
          <w:tcPr>
            <w:tcW w:w="6922" w:type="dxa"/>
            <w:vAlign w:val="center"/>
          </w:tcPr>
          <w:p w14:paraId="7E7FE4C9" w14:textId="77777777" w:rsidR="0031011B" w:rsidRPr="00FD3611" w:rsidRDefault="0031011B" w:rsidP="0031011B">
            <w:pPr>
              <w:jc w:val="center"/>
              <w:rPr>
                <w:rFonts w:ascii="Arial" w:hAnsi="Arial" w:cs="Arial"/>
                <w:sz w:val="32"/>
                <w:szCs w:val="32"/>
              </w:rPr>
            </w:pPr>
            <w:r w:rsidRPr="00FD3611">
              <w:rPr>
                <w:rFonts w:ascii="Arial" w:hAnsi="Arial" w:cs="Arial"/>
                <w:sz w:val="32"/>
                <w:szCs w:val="32"/>
              </w:rPr>
              <w:t>2</w:t>
            </w:r>
            <w:r w:rsidRPr="00FD3611">
              <w:rPr>
                <w:rFonts w:ascii="Arial" w:hAnsi="Arial" w:cs="Arial"/>
                <w:sz w:val="32"/>
                <w:szCs w:val="32"/>
                <w:vertAlign w:val="superscript"/>
              </w:rPr>
              <w:t>nd</w:t>
            </w:r>
            <w:r w:rsidRPr="00FD3611">
              <w:rPr>
                <w:rFonts w:ascii="Arial" w:hAnsi="Arial" w:cs="Arial"/>
                <w:sz w:val="32"/>
                <w:szCs w:val="32"/>
              </w:rPr>
              <w:t xml:space="preserve"> Half Term</w:t>
            </w:r>
          </w:p>
        </w:tc>
      </w:tr>
      <w:tr w:rsidR="00B51703" w:rsidRPr="00FD3611" w14:paraId="3F36618E" w14:textId="77777777" w:rsidTr="00B51703">
        <w:trPr>
          <w:trHeight w:val="551"/>
        </w:trPr>
        <w:tc>
          <w:tcPr>
            <w:tcW w:w="1702" w:type="dxa"/>
            <w:vAlign w:val="center"/>
          </w:tcPr>
          <w:p w14:paraId="3A318237" w14:textId="77777777" w:rsidR="0031011B" w:rsidRPr="00FD3611" w:rsidRDefault="0031011B" w:rsidP="009F38D5">
            <w:pPr>
              <w:rPr>
                <w:rFonts w:ascii="Arial" w:hAnsi="Arial" w:cs="Arial"/>
                <w:sz w:val="32"/>
                <w:szCs w:val="32"/>
              </w:rPr>
            </w:pPr>
            <w:r w:rsidRPr="00FD3611">
              <w:rPr>
                <w:rFonts w:ascii="Arial" w:hAnsi="Arial" w:cs="Arial"/>
                <w:sz w:val="32"/>
                <w:szCs w:val="32"/>
              </w:rPr>
              <w:t>Theme</w:t>
            </w:r>
          </w:p>
        </w:tc>
        <w:tc>
          <w:tcPr>
            <w:tcW w:w="7140" w:type="dxa"/>
            <w:gridSpan w:val="3"/>
          </w:tcPr>
          <w:p w14:paraId="185D52A5" w14:textId="031C40FE" w:rsidR="0035757F" w:rsidRPr="00FD3611" w:rsidRDefault="003D34C0" w:rsidP="0035757F">
            <w:pPr>
              <w:jc w:val="center"/>
              <w:rPr>
                <w:rFonts w:ascii="Arial" w:hAnsi="Arial" w:cs="Arial"/>
                <w:sz w:val="32"/>
                <w:szCs w:val="32"/>
              </w:rPr>
            </w:pPr>
            <w:r>
              <w:rPr>
                <w:rFonts w:ascii="Arial" w:hAnsi="Arial" w:cs="Arial"/>
                <w:sz w:val="32"/>
                <w:szCs w:val="32"/>
              </w:rPr>
              <w:t>Dinosaurs</w:t>
            </w:r>
          </w:p>
        </w:tc>
        <w:tc>
          <w:tcPr>
            <w:tcW w:w="6922" w:type="dxa"/>
          </w:tcPr>
          <w:p w14:paraId="4F38558A" w14:textId="545648C1" w:rsidR="0031011B" w:rsidRPr="00FD3611" w:rsidRDefault="003D34C0" w:rsidP="007A2534">
            <w:pPr>
              <w:jc w:val="center"/>
              <w:rPr>
                <w:rFonts w:ascii="Arial" w:hAnsi="Arial" w:cs="Arial"/>
                <w:sz w:val="32"/>
                <w:szCs w:val="32"/>
              </w:rPr>
            </w:pPr>
            <w:r>
              <w:rPr>
                <w:rFonts w:ascii="Arial" w:hAnsi="Arial" w:cs="Arial"/>
                <w:sz w:val="32"/>
                <w:szCs w:val="32"/>
              </w:rPr>
              <w:t xml:space="preserve">Deep Dark Woods </w:t>
            </w:r>
          </w:p>
        </w:tc>
      </w:tr>
      <w:tr w:rsidR="00B51703" w:rsidRPr="00FD3611" w14:paraId="69C44945" w14:textId="77777777" w:rsidTr="00B51703">
        <w:trPr>
          <w:trHeight w:val="551"/>
        </w:trPr>
        <w:tc>
          <w:tcPr>
            <w:tcW w:w="1702" w:type="dxa"/>
            <w:vAlign w:val="center"/>
          </w:tcPr>
          <w:p w14:paraId="244956EF" w14:textId="59A179C8" w:rsidR="0035757F" w:rsidRPr="00FD3611" w:rsidRDefault="00084BE0" w:rsidP="009F38D5">
            <w:pPr>
              <w:rPr>
                <w:rFonts w:ascii="Arial" w:hAnsi="Arial" w:cs="Arial"/>
                <w:sz w:val="32"/>
                <w:szCs w:val="32"/>
              </w:rPr>
            </w:pPr>
            <w:r>
              <w:rPr>
                <w:rFonts w:ascii="Arial" w:hAnsi="Arial" w:cs="Arial"/>
                <w:sz w:val="32"/>
                <w:szCs w:val="32"/>
              </w:rPr>
              <w:t>Literacy</w:t>
            </w:r>
          </w:p>
        </w:tc>
        <w:tc>
          <w:tcPr>
            <w:tcW w:w="7140" w:type="dxa"/>
            <w:gridSpan w:val="3"/>
          </w:tcPr>
          <w:p w14:paraId="2F815F02" w14:textId="0613AD10" w:rsidR="00FD3611" w:rsidRDefault="003D34C0" w:rsidP="00326DFB">
            <w:pPr>
              <w:autoSpaceDE w:val="0"/>
              <w:autoSpaceDN w:val="0"/>
              <w:adjustRightInd w:val="0"/>
              <w:rPr>
                <w:rFonts w:ascii="Arial" w:hAnsi="Arial" w:cs="Arial"/>
                <w:bCs/>
              </w:rPr>
            </w:pPr>
            <w:r>
              <w:rPr>
                <w:rFonts w:ascii="Arial" w:hAnsi="Arial" w:cs="Arial"/>
                <w:bCs/>
              </w:rPr>
              <w:t>Explore a range of texts such as non-</w:t>
            </w:r>
            <w:r w:rsidR="00900A55">
              <w:rPr>
                <w:rFonts w:ascii="Arial" w:hAnsi="Arial" w:cs="Arial"/>
                <w:bCs/>
              </w:rPr>
              <w:t>fiction</w:t>
            </w:r>
            <w:r>
              <w:rPr>
                <w:rFonts w:ascii="Arial" w:hAnsi="Arial" w:cs="Arial"/>
                <w:bCs/>
              </w:rPr>
              <w:t xml:space="preserve">, with a focus on instructions and fiction, with a focus on the narrative. </w:t>
            </w:r>
          </w:p>
          <w:p w14:paraId="11D6E1C6" w14:textId="77777777" w:rsidR="003D34C0" w:rsidRDefault="003D34C0" w:rsidP="00326DFB">
            <w:pPr>
              <w:autoSpaceDE w:val="0"/>
              <w:autoSpaceDN w:val="0"/>
              <w:adjustRightInd w:val="0"/>
              <w:rPr>
                <w:rFonts w:ascii="Arial" w:hAnsi="Arial" w:cs="Arial"/>
                <w:bCs/>
              </w:rPr>
            </w:pPr>
          </w:p>
          <w:p w14:paraId="23FB2011" w14:textId="77777777" w:rsidR="003D34C0" w:rsidRDefault="003D34C0" w:rsidP="00326DFB">
            <w:pPr>
              <w:autoSpaceDE w:val="0"/>
              <w:autoSpaceDN w:val="0"/>
              <w:adjustRightInd w:val="0"/>
              <w:rPr>
                <w:rFonts w:ascii="Arial" w:hAnsi="Arial" w:cs="Arial"/>
                <w:szCs w:val="16"/>
              </w:rPr>
            </w:pPr>
            <w:r>
              <w:rPr>
                <w:rFonts w:ascii="Arial" w:hAnsi="Arial" w:cs="Arial"/>
                <w:szCs w:val="16"/>
              </w:rPr>
              <w:t xml:space="preserve">Reading- </w:t>
            </w:r>
            <w:r w:rsidRPr="003D34C0">
              <w:rPr>
                <w:rFonts w:ascii="Arial" w:hAnsi="Arial" w:cs="Arial"/>
                <w:szCs w:val="16"/>
              </w:rPr>
              <w:t>Child reads and understands simple sentences in information books.</w:t>
            </w:r>
            <w:r>
              <w:rPr>
                <w:rFonts w:ascii="Arial" w:hAnsi="Arial" w:cs="Arial"/>
                <w:szCs w:val="16"/>
              </w:rPr>
              <w:t xml:space="preserve"> Can use their phonics knowledge to decode simple words and read some tricky words. Able to demonstrate an understanding of what they have read or that has been read to them. </w:t>
            </w:r>
          </w:p>
          <w:p w14:paraId="3AE12F50" w14:textId="77777777" w:rsidR="003D34C0" w:rsidRDefault="003D34C0" w:rsidP="00326DFB">
            <w:pPr>
              <w:autoSpaceDE w:val="0"/>
              <w:autoSpaceDN w:val="0"/>
              <w:adjustRightInd w:val="0"/>
              <w:rPr>
                <w:rFonts w:ascii="Arial" w:hAnsi="Arial" w:cs="Arial"/>
                <w:szCs w:val="16"/>
              </w:rPr>
            </w:pPr>
          </w:p>
          <w:p w14:paraId="7EF7CC63" w14:textId="740CAE80" w:rsidR="003D34C0" w:rsidRPr="003D34C0" w:rsidRDefault="00900A55" w:rsidP="003D34C0">
            <w:pPr>
              <w:rPr>
                <w:rFonts w:ascii="Calibri" w:hAnsi="Calibri"/>
                <w:sz w:val="22"/>
                <w:szCs w:val="16"/>
              </w:rPr>
            </w:pPr>
            <w:r w:rsidRPr="003D34C0">
              <w:rPr>
                <w:rFonts w:ascii="Arial" w:hAnsi="Arial" w:cs="Arial"/>
                <w:szCs w:val="16"/>
              </w:rPr>
              <w:t>Writing</w:t>
            </w:r>
            <w:r w:rsidR="003D34C0" w:rsidRPr="003D34C0">
              <w:rPr>
                <w:rFonts w:ascii="Arial" w:hAnsi="Arial" w:cs="Arial"/>
                <w:szCs w:val="16"/>
              </w:rPr>
              <w:t xml:space="preserve">- </w:t>
            </w:r>
            <w:r w:rsidR="003D34C0">
              <w:rPr>
                <w:rFonts w:ascii="Arial" w:hAnsi="Arial" w:cs="Arial"/>
                <w:szCs w:val="16"/>
              </w:rPr>
              <w:t xml:space="preserve">Able to use their phonics to write simple words that match their spoken sounds. Can write some tricky words and a simple sentence, which they can read back to others and other can read. </w:t>
            </w:r>
          </w:p>
        </w:tc>
        <w:tc>
          <w:tcPr>
            <w:tcW w:w="6922" w:type="dxa"/>
          </w:tcPr>
          <w:p w14:paraId="061DA5B2" w14:textId="47FD3E8A" w:rsidR="0035757F" w:rsidRDefault="003D34C0" w:rsidP="003D34C0">
            <w:pPr>
              <w:rPr>
                <w:rFonts w:ascii="Arial" w:hAnsi="Arial" w:cs="Arial"/>
              </w:rPr>
            </w:pPr>
            <w:r>
              <w:rPr>
                <w:rFonts w:ascii="Arial" w:hAnsi="Arial" w:cs="Arial"/>
              </w:rPr>
              <w:t xml:space="preserve">Explore a range of </w:t>
            </w:r>
            <w:r w:rsidR="00900A55">
              <w:rPr>
                <w:rFonts w:ascii="Arial" w:hAnsi="Arial" w:cs="Arial"/>
              </w:rPr>
              <w:t>fairy-tale</w:t>
            </w:r>
            <w:r>
              <w:rPr>
                <w:rFonts w:ascii="Arial" w:hAnsi="Arial" w:cs="Arial"/>
              </w:rPr>
              <w:t xml:space="preserve"> texts. </w:t>
            </w:r>
          </w:p>
          <w:p w14:paraId="1D21D375" w14:textId="77777777" w:rsidR="003D34C0" w:rsidRDefault="003D34C0" w:rsidP="003D34C0">
            <w:pPr>
              <w:rPr>
                <w:rFonts w:ascii="Arial" w:hAnsi="Arial" w:cs="Arial"/>
              </w:rPr>
            </w:pPr>
          </w:p>
          <w:p w14:paraId="35B9F45D" w14:textId="3145A19E" w:rsidR="003D34C0" w:rsidRDefault="003D34C0" w:rsidP="003D34C0">
            <w:pPr>
              <w:autoSpaceDE w:val="0"/>
              <w:autoSpaceDN w:val="0"/>
              <w:adjustRightInd w:val="0"/>
              <w:rPr>
                <w:rFonts w:ascii="Arial" w:hAnsi="Arial" w:cs="Arial"/>
                <w:szCs w:val="16"/>
              </w:rPr>
            </w:pPr>
            <w:r>
              <w:rPr>
                <w:rFonts w:ascii="Arial" w:hAnsi="Arial" w:cs="Arial"/>
                <w:szCs w:val="16"/>
              </w:rPr>
              <w:t xml:space="preserve">Reading- </w:t>
            </w:r>
            <w:r w:rsidRPr="003D34C0">
              <w:rPr>
                <w:rFonts w:ascii="Arial" w:hAnsi="Arial" w:cs="Arial"/>
                <w:szCs w:val="16"/>
              </w:rPr>
              <w:t>Child reads and understands simple sentences in information books.</w:t>
            </w:r>
            <w:r>
              <w:rPr>
                <w:rFonts w:ascii="Arial" w:hAnsi="Arial" w:cs="Arial"/>
                <w:szCs w:val="16"/>
              </w:rPr>
              <w:t xml:space="preserve"> Can use their phonics knowledge to decode simple words and read some tricky words. Able to demonstrate an understanding of what they have read or that has been read to them. Can read words of more than one syllable. </w:t>
            </w:r>
          </w:p>
          <w:p w14:paraId="39E06ADA" w14:textId="77777777" w:rsidR="003D34C0" w:rsidRDefault="003D34C0" w:rsidP="003D34C0">
            <w:pPr>
              <w:autoSpaceDE w:val="0"/>
              <w:autoSpaceDN w:val="0"/>
              <w:adjustRightInd w:val="0"/>
              <w:rPr>
                <w:rFonts w:ascii="Arial" w:hAnsi="Arial" w:cs="Arial"/>
                <w:szCs w:val="16"/>
              </w:rPr>
            </w:pPr>
          </w:p>
          <w:p w14:paraId="6A841FC9" w14:textId="4FA7CC69" w:rsidR="003D34C0" w:rsidRPr="00FD3611" w:rsidRDefault="00900A55" w:rsidP="003D34C0">
            <w:pPr>
              <w:rPr>
                <w:rFonts w:ascii="Arial" w:hAnsi="Arial" w:cs="Arial"/>
              </w:rPr>
            </w:pPr>
            <w:r w:rsidRPr="003D34C0">
              <w:rPr>
                <w:rFonts w:ascii="Arial" w:hAnsi="Arial" w:cs="Arial"/>
                <w:szCs w:val="16"/>
              </w:rPr>
              <w:t>Writing</w:t>
            </w:r>
            <w:r w:rsidR="003D34C0" w:rsidRPr="003D34C0">
              <w:rPr>
                <w:rFonts w:ascii="Arial" w:hAnsi="Arial" w:cs="Arial"/>
                <w:szCs w:val="16"/>
              </w:rPr>
              <w:t xml:space="preserve">- </w:t>
            </w:r>
            <w:r w:rsidR="003D34C0">
              <w:rPr>
                <w:rFonts w:ascii="Arial" w:hAnsi="Arial" w:cs="Arial"/>
                <w:szCs w:val="16"/>
              </w:rPr>
              <w:t>Able to use their phonics to write simple words that match their spoken sounds. Can write some tricky words and a simple sentence, which they can read back to others and other can read. Write a simple story which a beginning, middle and ending.</w:t>
            </w:r>
          </w:p>
        </w:tc>
      </w:tr>
      <w:tr w:rsidR="00B51703" w:rsidRPr="00FD3611" w14:paraId="696DFC60" w14:textId="77777777" w:rsidTr="00B51703">
        <w:trPr>
          <w:trHeight w:val="551"/>
        </w:trPr>
        <w:tc>
          <w:tcPr>
            <w:tcW w:w="1702" w:type="dxa"/>
            <w:vAlign w:val="center"/>
          </w:tcPr>
          <w:p w14:paraId="2A3BC172" w14:textId="77777777" w:rsidR="0035757F" w:rsidRPr="00FD3611" w:rsidRDefault="00FD3611" w:rsidP="009F38D5">
            <w:pPr>
              <w:rPr>
                <w:rFonts w:ascii="Arial" w:hAnsi="Arial" w:cs="Arial"/>
                <w:sz w:val="32"/>
                <w:szCs w:val="32"/>
              </w:rPr>
            </w:pPr>
            <w:r w:rsidRPr="00FD3611">
              <w:rPr>
                <w:rFonts w:ascii="Arial" w:hAnsi="Arial" w:cs="Arial"/>
                <w:sz w:val="32"/>
                <w:szCs w:val="32"/>
              </w:rPr>
              <w:t>Maths</w:t>
            </w:r>
          </w:p>
        </w:tc>
        <w:tc>
          <w:tcPr>
            <w:tcW w:w="7140" w:type="dxa"/>
            <w:gridSpan w:val="3"/>
          </w:tcPr>
          <w:p w14:paraId="06427D9B" w14:textId="77777777" w:rsidR="003D34C0" w:rsidRDefault="003D34C0" w:rsidP="003D34C0">
            <w:pPr>
              <w:rPr>
                <w:rFonts w:ascii="Arial" w:hAnsi="Arial" w:cs="Arial"/>
                <w:szCs w:val="18"/>
              </w:rPr>
            </w:pPr>
            <w:r>
              <w:rPr>
                <w:rFonts w:ascii="Arial" w:hAnsi="Arial" w:cs="Arial"/>
              </w:rPr>
              <w:t xml:space="preserve">Number- </w:t>
            </w:r>
            <w:r w:rsidRPr="006C3577">
              <w:rPr>
                <w:rFonts w:ascii="Arial" w:hAnsi="Arial" w:cs="Arial"/>
                <w:szCs w:val="18"/>
              </w:rPr>
              <w:t xml:space="preserve">Can aloud reliably with numbers from 1 to 20 and put these numbers in the correct order.  Able to say which number is one more or one less than a given number. Add and subtract using single digit numbers, using </w:t>
            </w:r>
            <w:r w:rsidR="006C3577" w:rsidRPr="006C3577">
              <w:rPr>
                <w:rFonts w:ascii="Arial" w:hAnsi="Arial" w:cs="Arial"/>
                <w:szCs w:val="18"/>
              </w:rPr>
              <w:t xml:space="preserve">objects to support. Can count on and backwards to find the answer. </w:t>
            </w:r>
          </w:p>
          <w:p w14:paraId="1205561F" w14:textId="77777777" w:rsidR="006C3577" w:rsidRDefault="006C3577" w:rsidP="003D34C0">
            <w:pPr>
              <w:rPr>
                <w:rFonts w:ascii="Arial" w:hAnsi="Arial" w:cs="Arial"/>
                <w:szCs w:val="18"/>
              </w:rPr>
            </w:pPr>
          </w:p>
          <w:p w14:paraId="2A765B32" w14:textId="7C13CB16" w:rsidR="006C3577" w:rsidRPr="006C3577" w:rsidRDefault="006C3577" w:rsidP="003D34C0">
            <w:pPr>
              <w:rPr>
                <w:rFonts w:ascii="Arial" w:hAnsi="Arial" w:cs="Arial"/>
              </w:rPr>
            </w:pPr>
            <w:r>
              <w:rPr>
                <w:rFonts w:ascii="Arial" w:hAnsi="Arial" w:cs="Arial"/>
                <w:szCs w:val="18"/>
              </w:rPr>
              <w:t xml:space="preserve">Shape, Space and Measure- Can </w:t>
            </w:r>
            <w:r w:rsidRPr="006C3577">
              <w:rPr>
                <w:rFonts w:ascii="Arial" w:hAnsi="Arial" w:cs="Arial"/>
              </w:rPr>
              <w:t>use everyday language to talk about size, weight, capacity, position, distance, time and money to compare quantities, objects and to solve problems.</w:t>
            </w:r>
          </w:p>
        </w:tc>
        <w:tc>
          <w:tcPr>
            <w:tcW w:w="6922" w:type="dxa"/>
          </w:tcPr>
          <w:p w14:paraId="0810ACA4" w14:textId="56CB74EA" w:rsidR="00B01C30" w:rsidRDefault="006C3577" w:rsidP="00B01C30">
            <w:pPr>
              <w:rPr>
                <w:rFonts w:ascii="Arial" w:hAnsi="Arial" w:cs="Arial"/>
              </w:rPr>
            </w:pPr>
            <w:r w:rsidRPr="006C3577">
              <w:rPr>
                <w:rFonts w:ascii="Arial" w:hAnsi="Arial" w:cs="Arial"/>
              </w:rPr>
              <w:t xml:space="preserve">Number- Able to solve problems involving doubling and halving </w:t>
            </w:r>
            <w:r w:rsidR="00900A55" w:rsidRPr="006C3577">
              <w:rPr>
                <w:rFonts w:ascii="Arial" w:hAnsi="Arial" w:cs="Arial"/>
              </w:rPr>
              <w:t>and solve</w:t>
            </w:r>
            <w:r w:rsidRPr="006C3577">
              <w:rPr>
                <w:rFonts w:ascii="Arial" w:hAnsi="Arial" w:cs="Arial"/>
              </w:rPr>
              <w:t xml:space="preserve"> practical problems that involve combining groups of 2.</w:t>
            </w:r>
          </w:p>
          <w:p w14:paraId="78F47938" w14:textId="77777777" w:rsidR="006C3577" w:rsidRDefault="006C3577" w:rsidP="00B01C30">
            <w:pPr>
              <w:rPr>
                <w:rFonts w:ascii="Arial" w:hAnsi="Arial" w:cs="Arial"/>
              </w:rPr>
            </w:pPr>
          </w:p>
          <w:p w14:paraId="0F05B7EF" w14:textId="32C377C2" w:rsidR="006C3577" w:rsidRPr="006C3577" w:rsidRDefault="006C3577" w:rsidP="00B01C30">
            <w:pPr>
              <w:rPr>
                <w:rFonts w:ascii="Arial" w:hAnsi="Arial" w:cs="Arial"/>
              </w:rPr>
            </w:pPr>
            <w:r>
              <w:rPr>
                <w:rFonts w:ascii="Arial" w:hAnsi="Arial" w:cs="Arial"/>
              </w:rPr>
              <w:t xml:space="preserve">Shape, Space and Measure- </w:t>
            </w:r>
            <w:r>
              <w:rPr>
                <w:rFonts w:ascii="Arial" w:hAnsi="Arial" w:cs="Arial"/>
                <w:szCs w:val="18"/>
              </w:rPr>
              <w:t xml:space="preserve">Can </w:t>
            </w:r>
            <w:r w:rsidRPr="006C3577">
              <w:rPr>
                <w:rFonts w:ascii="Arial" w:hAnsi="Arial" w:cs="Arial"/>
              </w:rPr>
              <w:t>use everyday language to talk about size, weight, capacity, position, distance, time and money to compare quantities, objects and to solve problems.</w:t>
            </w:r>
          </w:p>
        </w:tc>
      </w:tr>
      <w:tr w:rsidR="00B51703" w:rsidRPr="00FD3611" w14:paraId="4B6FB567" w14:textId="77777777" w:rsidTr="00B51703">
        <w:trPr>
          <w:trHeight w:val="262"/>
        </w:trPr>
        <w:tc>
          <w:tcPr>
            <w:tcW w:w="1702" w:type="dxa"/>
            <w:vMerge w:val="restart"/>
            <w:vAlign w:val="center"/>
          </w:tcPr>
          <w:p w14:paraId="1B000DD6" w14:textId="6A16C214" w:rsidR="007C4667" w:rsidRPr="00485EDB" w:rsidRDefault="007C4667" w:rsidP="007C4667">
            <w:pPr>
              <w:rPr>
                <w:rFonts w:ascii="Arial" w:hAnsi="Arial" w:cs="Arial"/>
                <w:sz w:val="28"/>
                <w:szCs w:val="32"/>
              </w:rPr>
            </w:pPr>
            <w:r w:rsidRPr="00485EDB">
              <w:rPr>
                <w:rFonts w:ascii="Arial" w:hAnsi="Arial" w:cs="Arial"/>
                <w:sz w:val="28"/>
                <w:szCs w:val="32"/>
              </w:rPr>
              <w:t>EMM/BI/P&amp;C/</w:t>
            </w:r>
          </w:p>
          <w:p w14:paraId="0166B799" w14:textId="6C1F9897" w:rsidR="0018007E" w:rsidRPr="00FD3611" w:rsidRDefault="007C4667" w:rsidP="007C4667">
            <w:pPr>
              <w:rPr>
                <w:rFonts w:ascii="Arial" w:hAnsi="Arial" w:cs="Arial"/>
                <w:sz w:val="32"/>
                <w:szCs w:val="32"/>
              </w:rPr>
            </w:pPr>
            <w:r w:rsidRPr="00485EDB">
              <w:rPr>
                <w:rFonts w:ascii="Arial" w:hAnsi="Arial" w:cs="Arial"/>
                <w:sz w:val="28"/>
                <w:szCs w:val="32"/>
              </w:rPr>
              <w:lastRenderedPageBreak/>
              <w:t>The World</w:t>
            </w:r>
          </w:p>
        </w:tc>
        <w:tc>
          <w:tcPr>
            <w:tcW w:w="7140" w:type="dxa"/>
            <w:gridSpan w:val="3"/>
          </w:tcPr>
          <w:p w14:paraId="5C9E2832" w14:textId="5F27E669" w:rsidR="00C67FD6" w:rsidRPr="00FD3611" w:rsidRDefault="00B841A1" w:rsidP="00B01C30">
            <w:pPr>
              <w:rPr>
                <w:rFonts w:ascii="Arial" w:hAnsi="Arial" w:cs="Arial"/>
                <w:b/>
              </w:rPr>
            </w:pPr>
            <w:r>
              <w:rPr>
                <w:rFonts w:ascii="Arial" w:hAnsi="Arial" w:cs="Arial"/>
                <w:b/>
              </w:rPr>
              <w:lastRenderedPageBreak/>
              <w:t>EAD</w:t>
            </w:r>
            <w:r w:rsidR="003529B5">
              <w:rPr>
                <w:rFonts w:ascii="Arial" w:hAnsi="Arial" w:cs="Arial"/>
                <w:b/>
              </w:rPr>
              <w:t xml:space="preserve">: </w:t>
            </w:r>
            <w:r w:rsidR="006C3577">
              <w:rPr>
                <w:rFonts w:ascii="Arial" w:hAnsi="Arial" w:cs="Arial"/>
                <w:b/>
              </w:rPr>
              <w:t>Make a Dinosaur</w:t>
            </w:r>
          </w:p>
        </w:tc>
        <w:tc>
          <w:tcPr>
            <w:tcW w:w="6922" w:type="dxa"/>
          </w:tcPr>
          <w:p w14:paraId="3A78E82C" w14:textId="5E7A372F" w:rsidR="0018007E" w:rsidRPr="00FD3611" w:rsidRDefault="007F2E15" w:rsidP="00B01C30">
            <w:pPr>
              <w:rPr>
                <w:rFonts w:ascii="Arial" w:hAnsi="Arial" w:cs="Arial"/>
                <w:b/>
              </w:rPr>
            </w:pPr>
            <w:r>
              <w:rPr>
                <w:rFonts w:ascii="Arial" w:hAnsi="Arial" w:cs="Arial"/>
                <w:b/>
              </w:rPr>
              <w:t>EAD</w:t>
            </w:r>
            <w:r w:rsidR="003529B5">
              <w:rPr>
                <w:rFonts w:ascii="Arial" w:hAnsi="Arial" w:cs="Arial"/>
                <w:b/>
              </w:rPr>
              <w:t xml:space="preserve">: </w:t>
            </w:r>
            <w:r w:rsidR="00900A55">
              <w:rPr>
                <w:rFonts w:ascii="Arial" w:hAnsi="Arial" w:cs="Arial"/>
                <w:b/>
              </w:rPr>
              <w:t>Landscapes and Citys</w:t>
            </w:r>
            <w:r w:rsidR="006C3577">
              <w:rPr>
                <w:rFonts w:ascii="Arial" w:hAnsi="Arial" w:cs="Arial"/>
                <w:b/>
              </w:rPr>
              <w:t xml:space="preserve">capes </w:t>
            </w:r>
          </w:p>
        </w:tc>
      </w:tr>
      <w:tr w:rsidR="00B51703" w:rsidRPr="00FD3611" w14:paraId="0F1D4631" w14:textId="77777777" w:rsidTr="00B51703">
        <w:trPr>
          <w:trHeight w:val="279"/>
        </w:trPr>
        <w:tc>
          <w:tcPr>
            <w:tcW w:w="1702" w:type="dxa"/>
            <w:vMerge/>
            <w:vAlign w:val="center"/>
          </w:tcPr>
          <w:p w14:paraId="178F0CF5" w14:textId="77777777" w:rsidR="0018007E" w:rsidRPr="00FD3611" w:rsidRDefault="0018007E" w:rsidP="006C219E">
            <w:pPr>
              <w:rPr>
                <w:rFonts w:ascii="Arial" w:hAnsi="Arial" w:cs="Arial"/>
                <w:sz w:val="32"/>
                <w:szCs w:val="32"/>
              </w:rPr>
            </w:pPr>
          </w:p>
        </w:tc>
        <w:tc>
          <w:tcPr>
            <w:tcW w:w="7140" w:type="dxa"/>
            <w:gridSpan w:val="3"/>
          </w:tcPr>
          <w:p w14:paraId="65F0D2FE" w14:textId="0D8D429A" w:rsidR="00B01C30" w:rsidRPr="00EF5E03" w:rsidRDefault="00EF5E03" w:rsidP="00EF5E03">
            <w:pPr>
              <w:rPr>
                <w:rFonts w:ascii="Arial" w:hAnsi="Arial" w:cs="Arial"/>
                <w:b/>
              </w:rPr>
            </w:pPr>
            <w:r w:rsidRPr="00EF5E03">
              <w:rPr>
                <w:rFonts w:ascii="Arial" w:hAnsi="Arial" w:cs="Arial"/>
                <w:color w:val="000000" w:themeColor="text1"/>
              </w:rPr>
              <w:t>They safely use and explore a variety of materials, experimenting with colour, design, texture, shape and form.</w:t>
            </w:r>
          </w:p>
        </w:tc>
        <w:tc>
          <w:tcPr>
            <w:tcW w:w="6922" w:type="dxa"/>
          </w:tcPr>
          <w:p w14:paraId="62DB38C2" w14:textId="77AF727E" w:rsidR="0018007E" w:rsidRPr="00EF5E03" w:rsidRDefault="00EF5E03" w:rsidP="005539BE">
            <w:pPr>
              <w:rPr>
                <w:rFonts w:ascii="Arial" w:hAnsi="Arial" w:cs="Arial"/>
                <w:b/>
              </w:rPr>
            </w:pPr>
            <w:r w:rsidRPr="00EF5E03">
              <w:rPr>
                <w:rFonts w:ascii="Arial" w:hAnsi="Arial" w:cs="Arial"/>
                <w:color w:val="000000" w:themeColor="text1"/>
                <w:szCs w:val="22"/>
              </w:rPr>
              <w:t>They safely use and explore a variety of materials, experimenting with colour, design, texture, shape and form.</w:t>
            </w:r>
          </w:p>
        </w:tc>
      </w:tr>
      <w:tr w:rsidR="004B6AD3" w:rsidRPr="00FD3611" w14:paraId="7F422CA5" w14:textId="77777777" w:rsidTr="00084BE0">
        <w:trPr>
          <w:trHeight w:val="1150"/>
        </w:trPr>
        <w:tc>
          <w:tcPr>
            <w:tcW w:w="1702" w:type="dxa"/>
            <w:vMerge/>
            <w:vAlign w:val="center"/>
          </w:tcPr>
          <w:p w14:paraId="711A85DD" w14:textId="77777777" w:rsidR="004B6AD3" w:rsidRPr="00FD3611" w:rsidRDefault="004B6AD3" w:rsidP="006C219E">
            <w:pPr>
              <w:rPr>
                <w:rFonts w:ascii="Arial" w:hAnsi="Arial" w:cs="Arial"/>
                <w:sz w:val="32"/>
                <w:szCs w:val="32"/>
              </w:rPr>
            </w:pPr>
          </w:p>
        </w:tc>
        <w:tc>
          <w:tcPr>
            <w:tcW w:w="7118" w:type="dxa"/>
            <w:gridSpan w:val="2"/>
          </w:tcPr>
          <w:p w14:paraId="0B6DE02E" w14:textId="59E2A25F" w:rsidR="004B6AD3" w:rsidRDefault="00084BE0" w:rsidP="004B6AD3">
            <w:pPr>
              <w:rPr>
                <w:rFonts w:ascii="Arial" w:hAnsi="Arial" w:cs="Arial"/>
                <w:b/>
              </w:rPr>
            </w:pPr>
            <w:r>
              <w:rPr>
                <w:rFonts w:ascii="Arial" w:hAnsi="Arial" w:cs="Arial"/>
                <w:b/>
              </w:rPr>
              <w:t>Understan</w:t>
            </w:r>
            <w:r w:rsidR="00656A29">
              <w:rPr>
                <w:rFonts w:ascii="Arial" w:hAnsi="Arial" w:cs="Arial"/>
                <w:b/>
              </w:rPr>
              <w:t xml:space="preserve">ding of the World: </w:t>
            </w:r>
            <w:r w:rsidR="00900A55">
              <w:rPr>
                <w:rFonts w:ascii="Arial" w:hAnsi="Arial" w:cs="Arial"/>
                <w:b/>
              </w:rPr>
              <w:t>Dinosaurs</w:t>
            </w:r>
            <w:r w:rsidR="00656A29">
              <w:rPr>
                <w:rFonts w:ascii="Arial" w:hAnsi="Arial" w:cs="Arial"/>
                <w:b/>
              </w:rPr>
              <w:t xml:space="preserve"> and Fossils (Mary Anning)</w:t>
            </w:r>
          </w:p>
          <w:p w14:paraId="5CAB0F38" w14:textId="126D2470" w:rsidR="00EF5E03" w:rsidRPr="00EF5E03" w:rsidRDefault="00EF5E03" w:rsidP="00EF5E03">
            <w:pPr>
              <w:rPr>
                <w:rFonts w:ascii="Arial" w:hAnsi="Arial" w:cs="Arial"/>
                <w:szCs w:val="22"/>
              </w:rPr>
            </w:pPr>
            <w:r w:rsidRPr="00EF5E03">
              <w:rPr>
                <w:rFonts w:ascii="Arial" w:hAnsi="Arial" w:cs="Arial"/>
                <w:szCs w:val="22"/>
              </w:rPr>
              <w:t xml:space="preserve">Can talk about past and present events. </w:t>
            </w:r>
          </w:p>
          <w:p w14:paraId="6C55AE66" w14:textId="706D88B3" w:rsidR="00B01C30" w:rsidRPr="00C67FD6" w:rsidRDefault="00EF5E03" w:rsidP="00EF5E03">
            <w:pPr>
              <w:rPr>
                <w:rFonts w:ascii="Arial" w:hAnsi="Arial" w:cs="Arial"/>
              </w:rPr>
            </w:pPr>
            <w:r w:rsidRPr="00EF5E03">
              <w:rPr>
                <w:rFonts w:ascii="Arial" w:hAnsi="Arial" w:cs="Arial"/>
                <w:szCs w:val="22"/>
              </w:rPr>
              <w:t>Knows the difference between past and present events in their own lives and some reasons why people’s lives were different in the past.</w:t>
            </w:r>
          </w:p>
        </w:tc>
        <w:tc>
          <w:tcPr>
            <w:tcW w:w="6944" w:type="dxa"/>
            <w:gridSpan w:val="2"/>
          </w:tcPr>
          <w:p w14:paraId="1956FAB7" w14:textId="30B9F7F7" w:rsidR="00656A29" w:rsidRDefault="00084BE0" w:rsidP="00656A29">
            <w:pPr>
              <w:rPr>
                <w:rFonts w:ascii="Arial" w:hAnsi="Arial" w:cs="Arial"/>
                <w:b/>
              </w:rPr>
            </w:pPr>
            <w:r>
              <w:rPr>
                <w:rFonts w:ascii="Arial" w:hAnsi="Arial" w:cs="Arial"/>
                <w:b/>
              </w:rPr>
              <w:t xml:space="preserve">Understanding of the World: </w:t>
            </w:r>
            <w:r w:rsidR="00656A29">
              <w:rPr>
                <w:rFonts w:ascii="Arial" w:hAnsi="Arial" w:cs="Arial"/>
                <w:b/>
              </w:rPr>
              <w:t>Our Country</w:t>
            </w:r>
          </w:p>
          <w:p w14:paraId="02EAA82B" w14:textId="486D049E" w:rsidR="004B6AD3" w:rsidRPr="00084BE0" w:rsidRDefault="00084BE0" w:rsidP="00656A29">
            <w:pPr>
              <w:rPr>
                <w:rFonts w:ascii="Arial" w:hAnsi="Arial" w:cs="Arial"/>
                <w:b/>
                <w:sz w:val="28"/>
              </w:rPr>
            </w:pPr>
            <w:r w:rsidRPr="00084BE0">
              <w:rPr>
                <w:rFonts w:ascii="Arial" w:hAnsi="Arial" w:cs="Arial"/>
                <w:szCs w:val="32"/>
              </w:rPr>
              <w:t>They can talk about the features of their own immediate environment and how environments might vary from one another.</w:t>
            </w:r>
            <w:r w:rsidRPr="00084BE0">
              <w:rPr>
                <w:rFonts w:ascii="Arial" w:hAnsi="Arial" w:cs="Arial"/>
                <w:b/>
                <w:color w:val="7030A0"/>
                <w:szCs w:val="32"/>
              </w:rPr>
              <w:t xml:space="preserve">  </w:t>
            </w:r>
          </w:p>
        </w:tc>
      </w:tr>
      <w:tr w:rsidR="00B51703" w:rsidRPr="00FD3611" w14:paraId="32128938" w14:textId="77777777" w:rsidTr="00B51703">
        <w:trPr>
          <w:trHeight w:val="335"/>
        </w:trPr>
        <w:tc>
          <w:tcPr>
            <w:tcW w:w="1702" w:type="dxa"/>
            <w:vMerge/>
            <w:vAlign w:val="center"/>
          </w:tcPr>
          <w:p w14:paraId="28B7AA89" w14:textId="77777777" w:rsidR="0018007E" w:rsidRPr="00FD3611" w:rsidRDefault="0018007E" w:rsidP="006C219E">
            <w:pPr>
              <w:rPr>
                <w:rFonts w:ascii="Arial" w:hAnsi="Arial" w:cs="Arial"/>
                <w:sz w:val="32"/>
                <w:szCs w:val="32"/>
              </w:rPr>
            </w:pPr>
          </w:p>
        </w:tc>
        <w:tc>
          <w:tcPr>
            <w:tcW w:w="7140" w:type="dxa"/>
            <w:gridSpan w:val="3"/>
          </w:tcPr>
          <w:p w14:paraId="2916063D" w14:textId="2D4D8929" w:rsidR="0018007E" w:rsidRPr="00FD3611" w:rsidRDefault="004A1748" w:rsidP="00656A29">
            <w:pPr>
              <w:rPr>
                <w:rFonts w:ascii="Arial" w:hAnsi="Arial" w:cs="Arial"/>
                <w:b/>
              </w:rPr>
            </w:pPr>
            <w:r>
              <w:rPr>
                <w:rFonts w:ascii="Arial" w:hAnsi="Arial" w:cs="Arial"/>
                <w:b/>
              </w:rPr>
              <w:t xml:space="preserve">Music: </w:t>
            </w:r>
            <w:r w:rsidR="00656A29">
              <w:rPr>
                <w:rFonts w:ascii="Arial" w:hAnsi="Arial" w:cs="Arial"/>
                <w:b/>
              </w:rPr>
              <w:t xml:space="preserve">Jurassic Park </w:t>
            </w:r>
          </w:p>
        </w:tc>
        <w:tc>
          <w:tcPr>
            <w:tcW w:w="6922" w:type="dxa"/>
          </w:tcPr>
          <w:p w14:paraId="4CFA1C0A" w14:textId="3F8EF287" w:rsidR="0018007E" w:rsidRPr="00FD3611" w:rsidRDefault="00084BE0" w:rsidP="00656A29">
            <w:pPr>
              <w:rPr>
                <w:rFonts w:ascii="Arial" w:hAnsi="Arial" w:cs="Arial"/>
                <w:b/>
              </w:rPr>
            </w:pPr>
            <w:r>
              <w:rPr>
                <w:rFonts w:ascii="Arial" w:hAnsi="Arial" w:cs="Arial"/>
                <w:b/>
              </w:rPr>
              <w:t xml:space="preserve">Understanding of the </w:t>
            </w:r>
            <w:r w:rsidR="00900A55">
              <w:rPr>
                <w:rFonts w:ascii="Arial" w:hAnsi="Arial" w:cs="Arial"/>
                <w:b/>
              </w:rPr>
              <w:t>World</w:t>
            </w:r>
            <w:r>
              <w:rPr>
                <w:rFonts w:ascii="Arial" w:hAnsi="Arial" w:cs="Arial"/>
                <w:b/>
              </w:rPr>
              <w:t xml:space="preserve">: </w:t>
            </w:r>
            <w:r w:rsidR="00656A29">
              <w:rPr>
                <w:rFonts w:ascii="Arial" w:hAnsi="Arial" w:cs="Arial"/>
                <w:b/>
              </w:rPr>
              <w:t xml:space="preserve">Maps </w:t>
            </w:r>
          </w:p>
        </w:tc>
      </w:tr>
      <w:tr w:rsidR="00267556" w:rsidRPr="00FD3611" w14:paraId="73353D7C" w14:textId="77777777" w:rsidTr="00C80897">
        <w:trPr>
          <w:trHeight w:val="983"/>
        </w:trPr>
        <w:tc>
          <w:tcPr>
            <w:tcW w:w="1702" w:type="dxa"/>
            <w:vMerge/>
            <w:vAlign w:val="center"/>
          </w:tcPr>
          <w:p w14:paraId="0C26FE2B" w14:textId="77777777" w:rsidR="00267556" w:rsidRPr="00FD3611" w:rsidRDefault="00267556" w:rsidP="006C219E">
            <w:pPr>
              <w:rPr>
                <w:rFonts w:ascii="Arial" w:hAnsi="Arial" w:cs="Arial"/>
                <w:sz w:val="32"/>
                <w:szCs w:val="32"/>
              </w:rPr>
            </w:pPr>
          </w:p>
        </w:tc>
        <w:tc>
          <w:tcPr>
            <w:tcW w:w="7118" w:type="dxa"/>
            <w:gridSpan w:val="2"/>
          </w:tcPr>
          <w:p w14:paraId="1C73091B" w14:textId="68AC0CCF" w:rsidR="00267556" w:rsidRPr="00EF5E03" w:rsidRDefault="00EF5E03" w:rsidP="00084BE0">
            <w:pPr>
              <w:rPr>
                <w:rFonts w:ascii="Arial" w:hAnsi="Arial" w:cs="Arial"/>
              </w:rPr>
            </w:pPr>
            <w:r w:rsidRPr="00EF5E03">
              <w:rPr>
                <w:rFonts w:ascii="Arial" w:hAnsi="Arial" w:cs="Arial"/>
              </w:rPr>
              <w:t>Sings songs, makes music and dance, and experiments with ways of changing them.</w:t>
            </w:r>
            <w:r w:rsidRPr="00EF5E03">
              <w:rPr>
                <w:rFonts w:ascii="Arial" w:hAnsi="Arial" w:cs="Arial"/>
                <w:b/>
                <w:color w:val="FF0066"/>
              </w:rPr>
              <w:t xml:space="preserve">  </w:t>
            </w:r>
          </w:p>
        </w:tc>
        <w:tc>
          <w:tcPr>
            <w:tcW w:w="6944" w:type="dxa"/>
            <w:gridSpan w:val="2"/>
          </w:tcPr>
          <w:p w14:paraId="69FEE8C8" w14:textId="72AA220A" w:rsidR="00267556" w:rsidRPr="00084BE0" w:rsidRDefault="00EF5E03" w:rsidP="00267556">
            <w:pPr>
              <w:rPr>
                <w:rFonts w:ascii="Arial" w:hAnsi="Arial" w:cs="Arial"/>
              </w:rPr>
            </w:pPr>
            <w:r w:rsidRPr="00084BE0">
              <w:rPr>
                <w:rFonts w:ascii="Arial" w:hAnsi="Arial" w:cs="Arial"/>
                <w:szCs w:val="32"/>
              </w:rPr>
              <w:t>They can talk about the features of their own immediate environment and how environments might vary from one another</w:t>
            </w:r>
          </w:p>
        </w:tc>
      </w:tr>
      <w:tr w:rsidR="00B51703" w:rsidRPr="00FD3611" w14:paraId="09675499" w14:textId="77777777" w:rsidTr="00B51703">
        <w:trPr>
          <w:trHeight w:val="270"/>
        </w:trPr>
        <w:tc>
          <w:tcPr>
            <w:tcW w:w="1702" w:type="dxa"/>
            <w:vMerge/>
            <w:vAlign w:val="center"/>
          </w:tcPr>
          <w:p w14:paraId="5C84AF69" w14:textId="77777777" w:rsidR="0018007E" w:rsidRPr="00FD3611" w:rsidRDefault="0018007E" w:rsidP="006C219E">
            <w:pPr>
              <w:rPr>
                <w:rFonts w:ascii="Arial" w:hAnsi="Arial" w:cs="Arial"/>
                <w:sz w:val="32"/>
                <w:szCs w:val="32"/>
              </w:rPr>
            </w:pPr>
          </w:p>
        </w:tc>
        <w:tc>
          <w:tcPr>
            <w:tcW w:w="7140" w:type="dxa"/>
            <w:gridSpan w:val="3"/>
          </w:tcPr>
          <w:p w14:paraId="694A489A" w14:textId="50A6866B" w:rsidR="0018007E" w:rsidRPr="00FD3611" w:rsidRDefault="004A1748" w:rsidP="00821579">
            <w:pPr>
              <w:rPr>
                <w:rFonts w:ascii="Arial" w:hAnsi="Arial" w:cs="Arial"/>
                <w:b/>
              </w:rPr>
            </w:pPr>
            <w:r>
              <w:rPr>
                <w:rFonts w:ascii="Arial" w:hAnsi="Arial" w:cs="Arial"/>
                <w:b/>
              </w:rPr>
              <w:t>Tech</w:t>
            </w:r>
          </w:p>
        </w:tc>
        <w:tc>
          <w:tcPr>
            <w:tcW w:w="6922" w:type="dxa"/>
          </w:tcPr>
          <w:p w14:paraId="61D026A4" w14:textId="6F5ADF88" w:rsidR="0018007E" w:rsidRPr="00FD3611" w:rsidRDefault="004A1748" w:rsidP="0018007E">
            <w:pPr>
              <w:rPr>
                <w:rFonts w:ascii="Arial" w:hAnsi="Arial" w:cs="Arial"/>
                <w:b/>
              </w:rPr>
            </w:pPr>
            <w:r>
              <w:rPr>
                <w:rFonts w:ascii="Arial" w:hAnsi="Arial" w:cs="Arial"/>
                <w:b/>
              </w:rPr>
              <w:t>Tech</w:t>
            </w:r>
          </w:p>
        </w:tc>
      </w:tr>
      <w:tr w:rsidR="00C80897" w:rsidRPr="00FD3611" w14:paraId="6EA3D44F" w14:textId="77777777" w:rsidTr="0090382A">
        <w:trPr>
          <w:trHeight w:val="817"/>
        </w:trPr>
        <w:tc>
          <w:tcPr>
            <w:tcW w:w="1702" w:type="dxa"/>
            <w:vAlign w:val="center"/>
          </w:tcPr>
          <w:p w14:paraId="17002E27" w14:textId="3FAAF2D6" w:rsidR="00C80897" w:rsidRPr="00FD3611" w:rsidRDefault="009663B1" w:rsidP="006C219E">
            <w:pPr>
              <w:rPr>
                <w:rFonts w:ascii="Arial" w:hAnsi="Arial" w:cs="Arial"/>
                <w:sz w:val="32"/>
                <w:szCs w:val="32"/>
              </w:rPr>
            </w:pPr>
            <w:r w:rsidRPr="00FD3611">
              <w:rPr>
                <w:rFonts w:ascii="Arial" w:hAnsi="Arial" w:cs="Arial"/>
                <w:b/>
                <w:szCs w:val="32"/>
              </w:rPr>
              <w:t>Technology</w:t>
            </w:r>
            <w:r w:rsidR="00C80897" w:rsidRPr="00FD3611">
              <w:rPr>
                <w:rFonts w:ascii="Arial" w:hAnsi="Arial" w:cs="Arial"/>
                <w:szCs w:val="32"/>
              </w:rPr>
              <w:t xml:space="preserve"> </w:t>
            </w:r>
          </w:p>
        </w:tc>
        <w:tc>
          <w:tcPr>
            <w:tcW w:w="7118" w:type="dxa"/>
            <w:gridSpan w:val="2"/>
          </w:tcPr>
          <w:p w14:paraId="59D87AD4" w14:textId="1AD14C9A" w:rsidR="00EF5E03" w:rsidRPr="00EF5E03" w:rsidRDefault="00EF5E03" w:rsidP="00EF5E03">
            <w:pPr>
              <w:rPr>
                <w:rFonts w:ascii="Arial" w:hAnsi="Arial" w:cs="Arial"/>
              </w:rPr>
            </w:pPr>
            <w:r w:rsidRPr="00EF5E03">
              <w:rPr>
                <w:rFonts w:ascii="Arial" w:hAnsi="Arial" w:cs="Arial"/>
              </w:rPr>
              <w:t xml:space="preserve">Recognises that a range of technology is used in places such as home and schools.  </w:t>
            </w:r>
          </w:p>
          <w:p w14:paraId="2504D977" w14:textId="5E46B69D" w:rsidR="004A1748" w:rsidRPr="00EF5E03" w:rsidRDefault="004A1748" w:rsidP="00B01C30">
            <w:pPr>
              <w:rPr>
                <w:rFonts w:ascii="Arial" w:hAnsi="Arial" w:cs="Arial"/>
                <w:b/>
              </w:rPr>
            </w:pPr>
          </w:p>
        </w:tc>
        <w:tc>
          <w:tcPr>
            <w:tcW w:w="6944" w:type="dxa"/>
            <w:gridSpan w:val="2"/>
          </w:tcPr>
          <w:p w14:paraId="3C4CF019" w14:textId="4D0151C5" w:rsidR="004A1748" w:rsidRPr="00EF5E03" w:rsidRDefault="00EF5E03" w:rsidP="00EF5E03">
            <w:pPr>
              <w:rPr>
                <w:rFonts w:ascii="Arial" w:hAnsi="Arial" w:cs="Arial"/>
              </w:rPr>
            </w:pPr>
            <w:r w:rsidRPr="00EF5E03">
              <w:rPr>
                <w:rFonts w:ascii="Arial" w:hAnsi="Arial" w:cs="Arial"/>
              </w:rPr>
              <w:t>Recognises that a range of technology is used in places such as home and schools.  Can select and use technology for particular purposes.</w:t>
            </w:r>
          </w:p>
        </w:tc>
      </w:tr>
      <w:tr w:rsidR="00B51703" w:rsidRPr="00FD3611" w14:paraId="596EFF3D" w14:textId="77777777" w:rsidTr="00B51703">
        <w:trPr>
          <w:trHeight w:val="368"/>
        </w:trPr>
        <w:tc>
          <w:tcPr>
            <w:tcW w:w="1702" w:type="dxa"/>
            <w:vMerge w:val="restart"/>
            <w:vAlign w:val="center"/>
          </w:tcPr>
          <w:p w14:paraId="1E14C3C0" w14:textId="51F39790" w:rsidR="0018007E" w:rsidRPr="00FD3611" w:rsidRDefault="0018007E" w:rsidP="006C219E">
            <w:pPr>
              <w:rPr>
                <w:rFonts w:ascii="Arial" w:hAnsi="Arial" w:cs="Arial"/>
                <w:sz w:val="32"/>
                <w:szCs w:val="32"/>
              </w:rPr>
            </w:pPr>
            <w:r w:rsidRPr="00FD3611">
              <w:rPr>
                <w:rFonts w:ascii="Arial" w:hAnsi="Arial" w:cs="Arial"/>
                <w:sz w:val="28"/>
                <w:szCs w:val="32"/>
              </w:rPr>
              <w:t>PE/ PD</w:t>
            </w:r>
          </w:p>
        </w:tc>
        <w:tc>
          <w:tcPr>
            <w:tcW w:w="7140" w:type="dxa"/>
            <w:gridSpan w:val="3"/>
          </w:tcPr>
          <w:p w14:paraId="1DA669B4" w14:textId="37F07B8A" w:rsidR="0018007E" w:rsidRPr="00FD3611" w:rsidRDefault="00A643B2" w:rsidP="00821579">
            <w:pPr>
              <w:rPr>
                <w:rFonts w:ascii="Arial" w:hAnsi="Arial" w:cs="Arial"/>
                <w:b/>
              </w:rPr>
            </w:pPr>
            <w:r w:rsidRPr="00A643B2">
              <w:rPr>
                <w:rFonts w:ascii="Arial" w:hAnsi="Arial" w:cs="Arial"/>
                <w:b/>
                <w:szCs w:val="32"/>
              </w:rPr>
              <w:t>PE Indoor: Gymnastics</w:t>
            </w:r>
            <w:r w:rsidR="00084BE0">
              <w:rPr>
                <w:rFonts w:ascii="Arial" w:hAnsi="Arial" w:cs="Arial"/>
                <w:b/>
                <w:szCs w:val="32"/>
              </w:rPr>
              <w:t xml:space="preserve">               PE Outdoors: Games</w:t>
            </w:r>
          </w:p>
        </w:tc>
        <w:tc>
          <w:tcPr>
            <w:tcW w:w="6922" w:type="dxa"/>
          </w:tcPr>
          <w:p w14:paraId="1431E6C6" w14:textId="77777777" w:rsidR="0018007E" w:rsidRPr="00FD3611" w:rsidRDefault="00291663" w:rsidP="00821579">
            <w:pPr>
              <w:rPr>
                <w:rFonts w:ascii="Arial" w:hAnsi="Arial" w:cs="Arial"/>
                <w:b/>
              </w:rPr>
            </w:pPr>
            <w:r w:rsidRPr="00FD3611">
              <w:rPr>
                <w:rFonts w:ascii="Arial" w:hAnsi="Arial" w:cs="Arial"/>
                <w:b/>
              </w:rPr>
              <w:t>PE Indoor: Dance                         PE Outdoors: Games</w:t>
            </w:r>
          </w:p>
        </w:tc>
      </w:tr>
      <w:tr w:rsidR="000345C4" w:rsidRPr="00FD3611" w14:paraId="0CA376B8" w14:textId="77777777" w:rsidTr="008406FC">
        <w:trPr>
          <w:trHeight w:val="1032"/>
        </w:trPr>
        <w:tc>
          <w:tcPr>
            <w:tcW w:w="1702" w:type="dxa"/>
            <w:vMerge/>
            <w:vAlign w:val="center"/>
          </w:tcPr>
          <w:p w14:paraId="1242A1AD" w14:textId="77777777" w:rsidR="000345C4" w:rsidRPr="00FD3611" w:rsidRDefault="000345C4" w:rsidP="006C219E">
            <w:pPr>
              <w:rPr>
                <w:rFonts w:ascii="Arial" w:hAnsi="Arial" w:cs="Arial"/>
                <w:sz w:val="32"/>
                <w:szCs w:val="32"/>
              </w:rPr>
            </w:pPr>
          </w:p>
        </w:tc>
        <w:tc>
          <w:tcPr>
            <w:tcW w:w="3559" w:type="dxa"/>
          </w:tcPr>
          <w:p w14:paraId="02BDE72B" w14:textId="680A46CD" w:rsidR="000345C4" w:rsidRPr="00084BE0" w:rsidRDefault="00084BE0" w:rsidP="00522EEA">
            <w:pPr>
              <w:rPr>
                <w:rFonts w:ascii="Arial" w:hAnsi="Arial" w:cs="Arial"/>
              </w:rPr>
            </w:pPr>
            <w:r w:rsidRPr="00084BE0">
              <w:rPr>
                <w:rFonts w:ascii="Arial" w:hAnsi="Arial" w:cs="Arial"/>
                <w:szCs w:val="32"/>
              </w:rPr>
              <w:t xml:space="preserve">Experiments with different ways of moving. Jumps off an object and lands appropriately. Travel with confidence and skill around, under, over and through balancing and climbing equipment  </w:t>
            </w:r>
          </w:p>
        </w:tc>
        <w:tc>
          <w:tcPr>
            <w:tcW w:w="3559" w:type="dxa"/>
          </w:tcPr>
          <w:p w14:paraId="174AF9EA" w14:textId="77777777" w:rsidR="00084BE0" w:rsidRPr="00084BE0" w:rsidRDefault="00084BE0" w:rsidP="00084BE0">
            <w:pPr>
              <w:rPr>
                <w:rFonts w:ascii="Arial" w:hAnsi="Arial" w:cs="Arial"/>
                <w:szCs w:val="32"/>
              </w:rPr>
            </w:pPr>
            <w:r w:rsidRPr="00084BE0">
              <w:rPr>
                <w:rFonts w:ascii="Arial" w:hAnsi="Arial" w:cs="Arial"/>
                <w:szCs w:val="32"/>
              </w:rPr>
              <w:t>Negotiates space successfully when playing racing and chasing games with other children, adjusting speed or changing direction to avoid obstacles</w:t>
            </w:r>
          </w:p>
          <w:p w14:paraId="5C7BAEE3" w14:textId="2C9C5989" w:rsidR="000345C4" w:rsidRPr="000345C4" w:rsidRDefault="000345C4" w:rsidP="00522EEA">
            <w:pPr>
              <w:rPr>
                <w:rFonts w:ascii="Arial" w:hAnsi="Arial" w:cs="Arial"/>
              </w:rPr>
            </w:pPr>
          </w:p>
        </w:tc>
        <w:tc>
          <w:tcPr>
            <w:tcW w:w="6944" w:type="dxa"/>
            <w:gridSpan w:val="2"/>
          </w:tcPr>
          <w:p w14:paraId="056033D3" w14:textId="4FAAE507" w:rsidR="000345C4" w:rsidRPr="00FD3611" w:rsidRDefault="000345C4" w:rsidP="00821579">
            <w:pPr>
              <w:rPr>
                <w:rFonts w:ascii="Arial" w:hAnsi="Arial" w:cs="Arial"/>
              </w:rPr>
            </w:pPr>
            <w:r w:rsidRPr="00FD3611">
              <w:rPr>
                <w:rFonts w:ascii="Arial" w:hAnsi="Arial" w:cs="Arial"/>
              </w:rPr>
              <w:t>Experiments with different ways of moving.</w:t>
            </w:r>
          </w:p>
          <w:p w14:paraId="7CDCA05F" w14:textId="77777777" w:rsidR="000345C4" w:rsidRDefault="000345C4" w:rsidP="00821579">
            <w:pPr>
              <w:rPr>
                <w:rFonts w:ascii="Arial" w:hAnsi="Arial" w:cs="Arial"/>
              </w:rPr>
            </w:pPr>
          </w:p>
          <w:p w14:paraId="0FDF82A4" w14:textId="3701572C" w:rsidR="00084BE0" w:rsidRPr="00084BE0" w:rsidRDefault="00084BE0" w:rsidP="00821579">
            <w:pPr>
              <w:rPr>
                <w:rFonts w:ascii="Arial" w:hAnsi="Arial" w:cs="Arial"/>
              </w:rPr>
            </w:pPr>
            <w:r w:rsidRPr="00084BE0">
              <w:rPr>
                <w:rFonts w:ascii="Arial" w:hAnsi="Arial" w:cs="Arial"/>
                <w:szCs w:val="32"/>
              </w:rPr>
              <w:t>Initiates new combinations of movement and gesture in order to express and respond to feelings, ideas and experiences.</w:t>
            </w:r>
          </w:p>
        </w:tc>
      </w:tr>
      <w:tr w:rsidR="00011341" w:rsidRPr="00FD3611" w14:paraId="20CC1414" w14:textId="77777777" w:rsidTr="00B51703">
        <w:trPr>
          <w:trHeight w:val="307"/>
        </w:trPr>
        <w:tc>
          <w:tcPr>
            <w:tcW w:w="1702" w:type="dxa"/>
            <w:vMerge w:val="restart"/>
            <w:vAlign w:val="center"/>
          </w:tcPr>
          <w:p w14:paraId="760E199A" w14:textId="1D3A2118" w:rsidR="00011341" w:rsidRPr="00FD3611" w:rsidRDefault="00011341" w:rsidP="00011341">
            <w:pPr>
              <w:rPr>
                <w:rFonts w:ascii="Arial" w:hAnsi="Arial" w:cs="Arial"/>
                <w:sz w:val="32"/>
                <w:szCs w:val="32"/>
              </w:rPr>
            </w:pPr>
            <w:r w:rsidRPr="00FD3611">
              <w:rPr>
                <w:rFonts w:ascii="Arial" w:hAnsi="Arial" w:cs="Arial"/>
                <w:sz w:val="28"/>
                <w:szCs w:val="32"/>
              </w:rPr>
              <w:t>PHSE</w:t>
            </w:r>
            <w:r w:rsidR="005C7525">
              <w:rPr>
                <w:rFonts w:ascii="Arial" w:hAnsi="Arial" w:cs="Arial"/>
                <w:sz w:val="28"/>
                <w:szCs w:val="32"/>
              </w:rPr>
              <w:t>/PD/C&amp;L</w:t>
            </w:r>
          </w:p>
        </w:tc>
        <w:tc>
          <w:tcPr>
            <w:tcW w:w="7140" w:type="dxa"/>
            <w:gridSpan w:val="3"/>
          </w:tcPr>
          <w:p w14:paraId="15F921F5" w14:textId="31BB166E" w:rsidR="00011341" w:rsidRPr="00011341" w:rsidRDefault="005C7525" w:rsidP="00011341">
            <w:pPr>
              <w:rPr>
                <w:rFonts w:ascii="Arial" w:hAnsi="Arial" w:cs="Arial"/>
                <w:b/>
              </w:rPr>
            </w:pPr>
            <w:r>
              <w:rPr>
                <w:rFonts w:ascii="Arial" w:hAnsi="Arial" w:cs="Arial"/>
                <w:b/>
              </w:rPr>
              <w:t xml:space="preserve">Living Long, Living Strong </w:t>
            </w:r>
            <w:r w:rsidR="009663B1" w:rsidRPr="00011341">
              <w:rPr>
                <w:rFonts w:ascii="Arial" w:hAnsi="Arial" w:cs="Arial"/>
                <w:b/>
              </w:rPr>
              <w:t>(</w:t>
            </w:r>
            <w:r w:rsidR="00011341" w:rsidRPr="00011341">
              <w:rPr>
                <w:rFonts w:ascii="Arial" w:hAnsi="Arial" w:cs="Arial"/>
                <w:b/>
              </w:rPr>
              <w:t>SEAL)</w:t>
            </w:r>
          </w:p>
        </w:tc>
        <w:tc>
          <w:tcPr>
            <w:tcW w:w="6922" w:type="dxa"/>
          </w:tcPr>
          <w:p w14:paraId="119874F8" w14:textId="06B74E83" w:rsidR="00011341" w:rsidRPr="00011341" w:rsidRDefault="005C7525" w:rsidP="005C7525">
            <w:pPr>
              <w:rPr>
                <w:rFonts w:ascii="Arial" w:hAnsi="Arial" w:cs="Arial"/>
                <w:b/>
              </w:rPr>
            </w:pPr>
            <w:r>
              <w:rPr>
                <w:rFonts w:ascii="Arial" w:hAnsi="Arial" w:cs="Arial"/>
                <w:b/>
              </w:rPr>
              <w:t xml:space="preserve">To Be Different </w:t>
            </w:r>
            <w:r w:rsidR="00237140">
              <w:rPr>
                <w:rFonts w:ascii="Arial" w:hAnsi="Arial" w:cs="Arial"/>
                <w:b/>
              </w:rPr>
              <w:t xml:space="preserve">(SEAL) </w:t>
            </w:r>
          </w:p>
        </w:tc>
      </w:tr>
      <w:tr w:rsidR="00011341" w:rsidRPr="00FD3611" w14:paraId="0BF3210A" w14:textId="77777777" w:rsidTr="00B51703">
        <w:trPr>
          <w:trHeight w:val="1373"/>
        </w:trPr>
        <w:tc>
          <w:tcPr>
            <w:tcW w:w="1702" w:type="dxa"/>
            <w:vMerge/>
            <w:vAlign w:val="center"/>
          </w:tcPr>
          <w:p w14:paraId="502B0FC4" w14:textId="77777777" w:rsidR="00011341" w:rsidRPr="00FD3611" w:rsidRDefault="00011341" w:rsidP="00011341">
            <w:pPr>
              <w:rPr>
                <w:rFonts w:ascii="Arial" w:hAnsi="Arial" w:cs="Arial"/>
                <w:sz w:val="32"/>
                <w:szCs w:val="32"/>
              </w:rPr>
            </w:pPr>
          </w:p>
        </w:tc>
        <w:tc>
          <w:tcPr>
            <w:tcW w:w="7140" w:type="dxa"/>
            <w:gridSpan w:val="3"/>
          </w:tcPr>
          <w:p w14:paraId="2ACAA661" w14:textId="119127F1" w:rsidR="00471EFF" w:rsidRPr="00471EFF" w:rsidRDefault="00471EFF" w:rsidP="00471EFF">
            <w:pPr>
              <w:rPr>
                <w:rFonts w:ascii="Arial" w:hAnsi="Arial" w:cs="Arial"/>
              </w:rPr>
            </w:pPr>
            <w:r w:rsidRPr="00471EFF">
              <w:rPr>
                <w:rFonts w:ascii="Arial" w:hAnsi="Arial" w:cs="Arial"/>
              </w:rPr>
              <w:t xml:space="preserve">Knows the importance for good health of physical exercise and a healthy diet and can talk about ways to keep healthy and safe. </w:t>
            </w:r>
          </w:p>
          <w:p w14:paraId="1F08BD81" w14:textId="46BB4FC0" w:rsidR="00011341" w:rsidRPr="00FD3611" w:rsidRDefault="00471EFF" w:rsidP="00471EFF">
            <w:pPr>
              <w:rPr>
                <w:rFonts w:ascii="Arial" w:hAnsi="Arial" w:cs="Arial"/>
              </w:rPr>
            </w:pPr>
            <w:r>
              <w:rPr>
                <w:rFonts w:ascii="Arial" w:hAnsi="Arial" w:cs="Arial"/>
              </w:rPr>
              <w:t>C</w:t>
            </w:r>
            <w:r w:rsidRPr="00471EFF">
              <w:rPr>
                <w:rFonts w:ascii="Arial" w:hAnsi="Arial" w:cs="Arial"/>
              </w:rPr>
              <w:t>an manage their own basic hygiene and personal needs successfully, including dressing and going to the toilet independently.</w:t>
            </w:r>
          </w:p>
        </w:tc>
        <w:tc>
          <w:tcPr>
            <w:tcW w:w="6922" w:type="dxa"/>
          </w:tcPr>
          <w:p w14:paraId="2D5AB589" w14:textId="45AE76F0" w:rsidR="00011341" w:rsidRPr="00471EFF" w:rsidRDefault="00471EFF" w:rsidP="00237140">
            <w:pPr>
              <w:rPr>
                <w:rFonts w:ascii="Arial" w:hAnsi="Arial" w:cs="Arial"/>
              </w:rPr>
            </w:pPr>
            <w:r w:rsidRPr="00471EFF">
              <w:rPr>
                <w:rFonts w:ascii="Arial" w:hAnsi="Arial" w:cs="Arial"/>
                <w:szCs w:val="32"/>
              </w:rPr>
              <w:t xml:space="preserve">Can talk about how they and others show feelings. </w:t>
            </w:r>
          </w:p>
        </w:tc>
      </w:tr>
    </w:tbl>
    <w:p w14:paraId="424892A1" w14:textId="77777777" w:rsidR="00FD37C7" w:rsidRPr="00FD3611" w:rsidRDefault="00FD37C7" w:rsidP="00027A66">
      <w:pPr>
        <w:rPr>
          <w:rFonts w:ascii="Arial" w:hAnsi="Arial" w:cs="Arial"/>
          <w:sz w:val="32"/>
          <w:szCs w:val="32"/>
          <w:u w:val="single"/>
        </w:rPr>
      </w:pPr>
    </w:p>
    <w:sectPr w:rsidR="00FD37C7" w:rsidRPr="00FD3611" w:rsidSect="00B40FCE">
      <w:headerReference w:type="default" r:id="rId7"/>
      <w:footerReference w:type="default" r:id="rId8"/>
      <w:headerReference w:type="first" r:id="rId9"/>
      <w:pgSz w:w="16838" w:h="11906" w:orient="landscape"/>
      <w:pgMar w:top="991" w:right="1276" w:bottom="1134"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09D7" w14:textId="77777777" w:rsidR="00BC2D11" w:rsidRDefault="00BC2D11" w:rsidP="000C0729">
      <w:r>
        <w:separator/>
      </w:r>
    </w:p>
  </w:endnote>
  <w:endnote w:type="continuationSeparator" w:id="0">
    <w:p w14:paraId="52C16030" w14:textId="77777777" w:rsidR="00BC2D11" w:rsidRDefault="00BC2D11"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5773" w14:textId="77777777" w:rsidR="00B85A9B" w:rsidRDefault="00B85A9B" w:rsidP="000C0729">
    <w:pPr>
      <w:pStyle w:val="NoSpacing"/>
      <w:jc w:val="center"/>
      <w:rPr>
        <w:rFonts w:ascii="Arial Narrow" w:hAnsi="Arial Narrow" w:cs="Arial"/>
        <w:sz w:val="24"/>
        <w:szCs w:val="24"/>
      </w:rPr>
    </w:pPr>
  </w:p>
  <w:p w14:paraId="60CCA1B4" w14:textId="77777777" w:rsidR="00B85A9B" w:rsidRDefault="00B85A9B" w:rsidP="000C0729">
    <w:pPr>
      <w:pStyle w:val="NoSpacing"/>
      <w:jc w:val="center"/>
      <w:rPr>
        <w:rFonts w:ascii="Arial Narrow" w:hAnsi="Arial Narrow" w:cs="Arial"/>
        <w:sz w:val="24"/>
        <w:szCs w:val="24"/>
      </w:rPr>
    </w:pPr>
  </w:p>
  <w:p w14:paraId="256468CF" w14:textId="77777777" w:rsidR="00B85A9B" w:rsidRPr="000C0729" w:rsidRDefault="00B85A9B" w:rsidP="000C0729">
    <w:pPr>
      <w:pStyle w:val="NoSpacing"/>
      <w:jc w:val="center"/>
      <w:rPr>
        <w:rFonts w:ascii="Arial Narrow" w:hAnsi="Arial Narrow"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7CD7" w14:textId="77777777" w:rsidR="00BC2D11" w:rsidRDefault="00BC2D11" w:rsidP="000C0729">
      <w:r>
        <w:separator/>
      </w:r>
    </w:p>
  </w:footnote>
  <w:footnote w:type="continuationSeparator" w:id="0">
    <w:p w14:paraId="0CBB5928" w14:textId="77777777" w:rsidR="00BC2D11" w:rsidRDefault="00BC2D11"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070A" w14:textId="77777777" w:rsidR="00B85A9B" w:rsidRPr="007215E8" w:rsidRDefault="00B85A9B" w:rsidP="007215E8">
    <w:pPr>
      <w:pStyle w:val="Header"/>
      <w:jc w:val="center"/>
    </w:pPr>
  </w:p>
  <w:p w14:paraId="2464F329" w14:textId="77777777" w:rsidR="00B85A9B" w:rsidRDefault="00B85A9B" w:rsidP="000C0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C657" w14:textId="77777777" w:rsidR="00B85A9B" w:rsidRPr="008B7CF9" w:rsidRDefault="000F7D5F" w:rsidP="00B40FCE">
    <w:pPr>
      <w:jc w:val="center"/>
      <w:rPr>
        <w:rFonts w:ascii="Arial Narrow" w:hAnsi="Arial Narrow" w:cs="Arial"/>
        <w:color w:val="000000"/>
        <w:sz w:val="36"/>
        <w:szCs w:val="36"/>
        <w:lang w:val="en-US"/>
      </w:rPr>
    </w:pPr>
    <w:r>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2169EF50" wp14:editId="780E8E40">
              <wp:simplePos x="0" y="0"/>
              <wp:positionH relativeFrom="column">
                <wp:posOffset>8338185</wp:posOffset>
              </wp:positionH>
              <wp:positionV relativeFrom="paragraph">
                <wp:posOffset>-146050</wp:posOffset>
              </wp:positionV>
              <wp:extent cx="1285875" cy="1247775"/>
              <wp:effectExtent l="381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B4A29" w14:textId="77777777" w:rsidR="00B85A9B" w:rsidRDefault="00B85A9B">
                          <w:r w:rsidRPr="00A91051">
                            <w:rPr>
                              <w:noProof/>
                              <w:lang w:eastAsia="en-GB"/>
                            </w:rPr>
                            <w:drawing>
                              <wp:inline distT="0" distB="0" distL="0" distR="0" wp14:anchorId="361B0B75" wp14:editId="469363F7">
                                <wp:extent cx="1093470" cy="1061842"/>
                                <wp:effectExtent l="19050" t="0" r="0" b="0"/>
                                <wp:docPr id="3"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9EF50" id="_x0000_t202" coordsize="21600,21600" o:spt="202" path="m,l,21600r21600,l21600,xe">
              <v:stroke joinstyle="miter"/>
              <v:path gradientshapeok="t" o:connecttype="rect"/>
            </v:shapetype>
            <v:shape id="Text Box 17" o:spid="_x0000_s1026" type="#_x0000_t202" style="position:absolute;left:0;text-align:left;margin-left:656.55pt;margin-top:-11.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" stroked="f">
              <v:path arrowok="t"/>
              <v:textbox>
                <w:txbxContent>
                  <w:p w14:paraId="3F9B4A29" w14:textId="77777777" w:rsidR="00B85A9B" w:rsidRDefault="00B85A9B">
                    <w:r w:rsidRPr="00A91051">
                      <w:rPr>
                        <w:noProof/>
                        <w:lang w:eastAsia="en-GB"/>
                      </w:rPr>
                      <w:drawing>
                        <wp:inline distT="0" distB="0" distL="0" distR="0" wp14:anchorId="361B0B75" wp14:editId="469363F7">
                          <wp:extent cx="1093470" cy="1061842"/>
                          <wp:effectExtent l="19050" t="0" r="0" b="0"/>
                          <wp:docPr id="3"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6174244F" wp14:editId="3FA1DCAA">
              <wp:simplePos x="0" y="0"/>
              <wp:positionH relativeFrom="column">
                <wp:posOffset>-577215</wp:posOffset>
              </wp:positionH>
              <wp:positionV relativeFrom="paragraph">
                <wp:posOffset>-222250</wp:posOffset>
              </wp:positionV>
              <wp:extent cx="1324610" cy="1179830"/>
              <wp:effectExtent l="3810" t="0" r="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CC397" w14:textId="77777777" w:rsidR="00B85A9B" w:rsidRDefault="00B85A9B" w:rsidP="00A65032">
                          <w:r w:rsidRPr="008B7CF9">
                            <w:rPr>
                              <w:noProof/>
                              <w:lang w:eastAsia="en-GB"/>
                            </w:rPr>
                            <w:drawing>
                              <wp:inline distT="0" distB="0" distL="0" distR="0" wp14:anchorId="1F6EDA1E" wp14:editId="7AB26D23">
                                <wp:extent cx="1128003" cy="1095375"/>
                                <wp:effectExtent l="19050" t="0" r="0" b="0"/>
                                <wp:docPr id="4" name="Picture 4"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244F" id="Text Box 18" o:spid="_x0000_s1027" type="#_x0000_t202" style="position:absolute;left:0;text-align:left;margin-left:-45.45pt;margin-top:-17.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" stroked="f">
              <v:path arrowok="t"/>
              <v:textbox>
                <w:txbxContent>
                  <w:p w14:paraId="119CC397" w14:textId="77777777" w:rsidR="00B85A9B" w:rsidRDefault="00B85A9B" w:rsidP="00A65032">
                    <w:r w:rsidRPr="008B7CF9">
                      <w:rPr>
                        <w:noProof/>
                        <w:lang w:eastAsia="en-GB"/>
                      </w:rPr>
                      <w:drawing>
                        <wp:inline distT="0" distB="0" distL="0" distR="0" wp14:anchorId="1F6EDA1E" wp14:editId="7AB26D23">
                          <wp:extent cx="1128003" cy="1095375"/>
                          <wp:effectExtent l="19050" t="0" r="0" b="0"/>
                          <wp:docPr id="4" name="Picture 4"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0E38A743" w14:textId="77777777" w:rsidR="00B85A9B" w:rsidRDefault="00B85A9B" w:rsidP="00B40FCE">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2E757CE6" w14:textId="77777777" w:rsidR="00B85A9B" w:rsidRPr="000C0729" w:rsidRDefault="00B85A9B" w:rsidP="00B40FCE">
    <w:pPr>
      <w:jc w:val="center"/>
      <w:rPr>
        <w:rFonts w:ascii="Arial Narrow" w:hAnsi="Arial Narrow" w:cs="Arial"/>
        <w:color w:val="000000"/>
        <w:sz w:val="16"/>
        <w:szCs w:val="16"/>
        <w:lang w:val="en-US"/>
      </w:rPr>
    </w:pPr>
  </w:p>
  <w:p w14:paraId="6C4548F0" w14:textId="77777777" w:rsidR="00B85A9B" w:rsidRPr="008B7CF9" w:rsidRDefault="00B85A9B" w:rsidP="00B40FCE">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390C00AC" w14:textId="77777777" w:rsidR="00B85A9B" w:rsidRDefault="00B8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68189D"/>
    <w:multiLevelType w:val="hybridMultilevel"/>
    <w:tmpl w:val="F9BA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F64CD0"/>
    <w:multiLevelType w:val="hybridMultilevel"/>
    <w:tmpl w:val="25629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9"/>
    <w:rsid w:val="00003AD2"/>
    <w:rsid w:val="00011341"/>
    <w:rsid w:val="00015050"/>
    <w:rsid w:val="00027A66"/>
    <w:rsid w:val="00032590"/>
    <w:rsid w:val="000345C4"/>
    <w:rsid w:val="0004171B"/>
    <w:rsid w:val="00084BE0"/>
    <w:rsid w:val="00093822"/>
    <w:rsid w:val="000C0729"/>
    <w:rsid w:val="000F131E"/>
    <w:rsid w:val="000F7D5F"/>
    <w:rsid w:val="0013297A"/>
    <w:rsid w:val="00161F8F"/>
    <w:rsid w:val="001769A2"/>
    <w:rsid w:val="0018007E"/>
    <w:rsid w:val="00181FDE"/>
    <w:rsid w:val="001C2FAB"/>
    <w:rsid w:val="001E41D7"/>
    <w:rsid w:val="001F4B08"/>
    <w:rsid w:val="0022215A"/>
    <w:rsid w:val="0022703E"/>
    <w:rsid w:val="00237140"/>
    <w:rsid w:val="00267556"/>
    <w:rsid w:val="00272DBD"/>
    <w:rsid w:val="002839C1"/>
    <w:rsid w:val="00291663"/>
    <w:rsid w:val="002B5ACA"/>
    <w:rsid w:val="002E3193"/>
    <w:rsid w:val="0031011B"/>
    <w:rsid w:val="003247DA"/>
    <w:rsid w:val="00326DFB"/>
    <w:rsid w:val="00342E20"/>
    <w:rsid w:val="00343BC6"/>
    <w:rsid w:val="00351B91"/>
    <w:rsid w:val="003529B5"/>
    <w:rsid w:val="0035757F"/>
    <w:rsid w:val="00370E70"/>
    <w:rsid w:val="00381C8E"/>
    <w:rsid w:val="00394503"/>
    <w:rsid w:val="003972E5"/>
    <w:rsid w:val="003A31FB"/>
    <w:rsid w:val="003B021C"/>
    <w:rsid w:val="003B6513"/>
    <w:rsid w:val="003B7D32"/>
    <w:rsid w:val="003D1D81"/>
    <w:rsid w:val="003D34C0"/>
    <w:rsid w:val="003D4143"/>
    <w:rsid w:val="003F06EF"/>
    <w:rsid w:val="00405E23"/>
    <w:rsid w:val="004124B9"/>
    <w:rsid w:val="00421510"/>
    <w:rsid w:val="004377A9"/>
    <w:rsid w:val="00471EFF"/>
    <w:rsid w:val="00485EDB"/>
    <w:rsid w:val="004A1748"/>
    <w:rsid w:val="004B6AD3"/>
    <w:rsid w:val="00522EEA"/>
    <w:rsid w:val="005406B6"/>
    <w:rsid w:val="005459CA"/>
    <w:rsid w:val="005517BE"/>
    <w:rsid w:val="005539BE"/>
    <w:rsid w:val="00563517"/>
    <w:rsid w:val="005A651C"/>
    <w:rsid w:val="005C7525"/>
    <w:rsid w:val="005E4929"/>
    <w:rsid w:val="005E6201"/>
    <w:rsid w:val="005F046A"/>
    <w:rsid w:val="005F2F52"/>
    <w:rsid w:val="00627E45"/>
    <w:rsid w:val="00633D53"/>
    <w:rsid w:val="00636643"/>
    <w:rsid w:val="00643964"/>
    <w:rsid w:val="00651812"/>
    <w:rsid w:val="00656A29"/>
    <w:rsid w:val="00693B68"/>
    <w:rsid w:val="006C219E"/>
    <w:rsid w:val="006C3577"/>
    <w:rsid w:val="006E0393"/>
    <w:rsid w:val="006E0556"/>
    <w:rsid w:val="007215E8"/>
    <w:rsid w:val="007871A4"/>
    <w:rsid w:val="007A2534"/>
    <w:rsid w:val="007B5420"/>
    <w:rsid w:val="007C4667"/>
    <w:rsid w:val="007F2E15"/>
    <w:rsid w:val="0080495A"/>
    <w:rsid w:val="00821579"/>
    <w:rsid w:val="00823B78"/>
    <w:rsid w:val="008971C7"/>
    <w:rsid w:val="008B7CF9"/>
    <w:rsid w:val="008D30C8"/>
    <w:rsid w:val="008E0A22"/>
    <w:rsid w:val="00900A55"/>
    <w:rsid w:val="0090382A"/>
    <w:rsid w:val="00913771"/>
    <w:rsid w:val="00922656"/>
    <w:rsid w:val="00931974"/>
    <w:rsid w:val="00941C5F"/>
    <w:rsid w:val="009663B1"/>
    <w:rsid w:val="00971AFF"/>
    <w:rsid w:val="0098027D"/>
    <w:rsid w:val="009A02CD"/>
    <w:rsid w:val="009A551D"/>
    <w:rsid w:val="009F38D5"/>
    <w:rsid w:val="00A35487"/>
    <w:rsid w:val="00A359CA"/>
    <w:rsid w:val="00A6053E"/>
    <w:rsid w:val="00A643B2"/>
    <w:rsid w:val="00A65032"/>
    <w:rsid w:val="00A91051"/>
    <w:rsid w:val="00A97ED9"/>
    <w:rsid w:val="00AB13D4"/>
    <w:rsid w:val="00AE2618"/>
    <w:rsid w:val="00AE4F92"/>
    <w:rsid w:val="00B01C30"/>
    <w:rsid w:val="00B07981"/>
    <w:rsid w:val="00B40FCE"/>
    <w:rsid w:val="00B51703"/>
    <w:rsid w:val="00B841A1"/>
    <w:rsid w:val="00B85A9B"/>
    <w:rsid w:val="00BA5B4A"/>
    <w:rsid w:val="00BC2D11"/>
    <w:rsid w:val="00BC311E"/>
    <w:rsid w:val="00BD74CA"/>
    <w:rsid w:val="00C466D1"/>
    <w:rsid w:val="00C5241A"/>
    <w:rsid w:val="00C62EFB"/>
    <w:rsid w:val="00C67FD6"/>
    <w:rsid w:val="00C80897"/>
    <w:rsid w:val="00C8224D"/>
    <w:rsid w:val="00CA618B"/>
    <w:rsid w:val="00CE683D"/>
    <w:rsid w:val="00CF6D2E"/>
    <w:rsid w:val="00D04738"/>
    <w:rsid w:val="00D87957"/>
    <w:rsid w:val="00D9225C"/>
    <w:rsid w:val="00DE16BC"/>
    <w:rsid w:val="00E26849"/>
    <w:rsid w:val="00EA1942"/>
    <w:rsid w:val="00EA4201"/>
    <w:rsid w:val="00EC547C"/>
    <w:rsid w:val="00EE174A"/>
    <w:rsid w:val="00EF5E03"/>
    <w:rsid w:val="00F15151"/>
    <w:rsid w:val="00F33470"/>
    <w:rsid w:val="00FB1487"/>
    <w:rsid w:val="00FB5B46"/>
    <w:rsid w:val="00FC2701"/>
    <w:rsid w:val="00FD3611"/>
    <w:rsid w:val="00FD37C7"/>
    <w:rsid w:val="00FF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A189"/>
  <w15:docId w15:val="{03DDCA3E-1E2C-41C1-8B0D-68475EBC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uiPriority w:val="59"/>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2</cp:revision>
  <cp:lastPrinted>2019-01-02T10:12:00Z</cp:lastPrinted>
  <dcterms:created xsi:type="dcterms:W3CDTF">2020-01-06T09:02:00Z</dcterms:created>
  <dcterms:modified xsi:type="dcterms:W3CDTF">2020-01-06T09:02:00Z</dcterms:modified>
</cp:coreProperties>
</file>